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B9" w:rsidRPr="004624B1" w:rsidRDefault="005F6CB9" w:rsidP="005F6CB9">
      <w:pPr>
        <w:spacing w:line="360" w:lineRule="auto"/>
        <w:ind w:firstLine="708"/>
        <w:jc w:val="both"/>
        <w:rPr>
          <w:rFonts w:ascii="Times New Roman" w:hAnsi="Times New Roman" w:cs="Times New Roman"/>
          <w:b/>
        </w:rPr>
      </w:pPr>
      <w:r w:rsidRPr="004624B1">
        <w:rPr>
          <w:rFonts w:ascii="Times New Roman" w:hAnsi="Times New Roman" w:cs="Times New Roman"/>
          <w:b/>
        </w:rPr>
        <w:t>FORMULÁRIO DE RESPONSABILIDADE SOBRE A PESQUISA</w:t>
      </w:r>
    </w:p>
    <w:p w:rsidR="005F6CB9" w:rsidRDefault="005F6CB9" w:rsidP="005F6CB9">
      <w:pPr>
        <w:spacing w:line="360" w:lineRule="auto"/>
        <w:ind w:firstLine="708"/>
        <w:jc w:val="both"/>
        <w:rPr>
          <w:rFonts w:ascii="Times New Roman" w:hAnsi="Times New Roman" w:cs="Times New Roman"/>
        </w:rPr>
      </w:pPr>
      <w:r>
        <w:rPr>
          <w:rFonts w:ascii="Times New Roman" w:hAnsi="Times New Roman" w:cs="Times New Roman"/>
        </w:rPr>
        <w:t>Com o intuito de promover a responsabilidade de pesquisador, a FICP busca maneiras de assegurar os pesquisadores e o público sobre as pesquisas apresentas na feira. Sabemos que a cautela para tratar de certos temas e objetos de estudo é de imensa importância para qualquer pesquisa de cunho científico, e por esse motivo, resolvemos, dispomos e preferimos que os integrantes de cada projeto tenham plena consciência de sua responsabilidade como pesquisador. Pois enfim, promover um evento de mostras científicas significa não apenas fornece um espaço de reunião para pesquisadores e entusiastas, mas também promover e divulgar a ciência para qualquer um que talvez um dia se interesse por ela. Com isso em mente pedimos:</w:t>
      </w:r>
    </w:p>
    <w:p w:rsidR="005F6CB9" w:rsidRDefault="005F6CB9" w:rsidP="005F6CB9">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completo preenchimento deste formulário; </w:t>
      </w:r>
    </w:p>
    <w:p w:rsidR="005F6CB9" w:rsidRDefault="005F6CB9" w:rsidP="005F6CB9">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 assinatura de todos os (as) orientadores (as) e estudantes que integram o projeto; em caso do estudante ser menor de idade, seu responsável legal deverá por ele;</w:t>
      </w:r>
    </w:p>
    <w:p w:rsidR="005F6CB9" w:rsidRDefault="005F6CB9" w:rsidP="005F6CB9">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leitura atenta de todo este documento e todos os outros documentos que importância significativa para a realização do projeto da forma mais segura possível; </w:t>
      </w:r>
    </w:p>
    <w:p w:rsidR="005F6CB9" w:rsidRDefault="005F6CB9" w:rsidP="005F6CB9">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Completa honestidade e responsabilidade com a própria pesquisa e com a FICP; </w:t>
      </w:r>
    </w:p>
    <w:p w:rsidR="005F6CB9" w:rsidRPr="009F4815" w:rsidRDefault="005F6CB9" w:rsidP="005F6CB9">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 todos os participantes estejam cientes do aqui escrito; </w:t>
      </w:r>
    </w:p>
    <w:p w:rsidR="005F6CB9" w:rsidRDefault="005F6CB9" w:rsidP="005F6CB9">
      <w:pPr>
        <w:spacing w:line="360" w:lineRule="auto"/>
        <w:jc w:val="center"/>
        <w:rPr>
          <w:rFonts w:ascii="Times New Roman" w:hAnsi="Times New Roman" w:cs="Times New Roman"/>
          <w:b/>
        </w:rPr>
      </w:pPr>
      <w:r>
        <w:rPr>
          <w:rFonts w:ascii="Times New Roman" w:hAnsi="Times New Roman" w:cs="Times New Roman"/>
          <w:b/>
        </w:rPr>
        <w:t>FORMULÁRIO DE RESPONSABILIDADE PARA PESQUISAS CIENTÍFICAS</w:t>
      </w:r>
    </w:p>
    <w:p w:rsidR="005F6CB9" w:rsidRDefault="005F6CB9" w:rsidP="005F6CB9">
      <w:pPr>
        <w:spacing w:line="360" w:lineRule="auto"/>
        <w:jc w:val="both"/>
        <w:rPr>
          <w:rFonts w:ascii="Times New Roman" w:hAnsi="Times New Roman" w:cs="Times New Roman"/>
        </w:rPr>
      </w:pPr>
      <w:r w:rsidRPr="001B415A">
        <w:rPr>
          <w:rFonts w:ascii="Times New Roman" w:hAnsi="Times New Roman" w:cs="Times New Roman"/>
        </w:rPr>
        <w:t xml:space="preserve">Este documento pretende responsabilizar qualquer dado, informação, anuncio, notícia e interpretação aos pesquisadores que os e as apresentam. </w:t>
      </w:r>
    </w:p>
    <w:p w:rsidR="005F6CB9" w:rsidRPr="0015185A" w:rsidRDefault="005F6CB9" w:rsidP="005F6CB9">
      <w:pPr>
        <w:spacing w:line="360" w:lineRule="auto"/>
        <w:jc w:val="both"/>
        <w:rPr>
          <w:rFonts w:ascii="Times New Roman" w:hAnsi="Times New Roman" w:cs="Times New Roman"/>
          <w:b/>
        </w:rPr>
      </w:pPr>
      <w:r w:rsidRPr="0015185A">
        <w:rPr>
          <w:rFonts w:ascii="Times New Roman" w:hAnsi="Times New Roman" w:cs="Times New Roman"/>
          <w:b/>
        </w:rPr>
        <w:t>Pesquisas que envolvem seres humanos</w:t>
      </w: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 xml:space="preserve">As pesquisas com o envolvimento dos seres humanos </w:t>
      </w:r>
      <w:r w:rsidRPr="001B415A">
        <w:rPr>
          <w:rFonts w:ascii="Times New Roman" w:hAnsi="Times New Roman" w:cs="Times New Roman"/>
        </w:rPr>
        <w:t xml:space="preserve">devem seguir a </w:t>
      </w:r>
      <w:hyperlink r:id="rId8" w:history="1">
        <w:r w:rsidRPr="00F21D5C">
          <w:rPr>
            <w:rStyle w:val="Hyperlink"/>
            <w:rFonts w:ascii="Times New Roman" w:hAnsi="Times New Roman" w:cs="Times New Roman"/>
          </w:rPr>
          <w:t>Resolução do Conselho Nacional de Saúde (CNS) 196/96</w:t>
        </w:r>
      </w:hyperlink>
      <w:r w:rsidRPr="001B415A">
        <w:rPr>
          <w:rFonts w:ascii="Times New Roman" w:hAnsi="Times New Roman" w:cs="Times New Roman"/>
        </w:rPr>
        <w:t xml:space="preserve"> (diretrizes e normas regulamentadoras de pesquisas envolvendo seres humanos pela Legislação Brasileira) e as regras internacionais equivalentes para cada área temática de investigação e cada modalidade de pesquisa, além de respeitar os princípios emanados dessa resolução. Devem cumprir com as exigências setoriais e regulamentações específicas para protege</w:t>
      </w:r>
      <w:r w:rsidR="00B542DF">
        <w:rPr>
          <w:rFonts w:ascii="Times New Roman" w:hAnsi="Times New Roman" w:cs="Times New Roman"/>
        </w:rPr>
        <w:t>r os seres humanos envolvidos</w:t>
      </w:r>
      <w:r w:rsidRPr="001B415A">
        <w:rPr>
          <w:rFonts w:ascii="Times New Roman" w:hAnsi="Times New Roman" w:cs="Times New Roman"/>
        </w:rPr>
        <w:t xml:space="preserve"> e o aluno pesquisador durante o desenvolvimento da pesquisa. Quando alunos fazem pesquisa envolvendo seres humanos, os direitos e o bem</w:t>
      </w:r>
      <w:r>
        <w:rPr>
          <w:rFonts w:ascii="Times New Roman" w:hAnsi="Times New Roman" w:cs="Times New Roman"/>
        </w:rPr>
        <w:t>-</w:t>
      </w:r>
      <w:r w:rsidRPr="001B415A">
        <w:rPr>
          <w:rFonts w:ascii="Times New Roman" w:hAnsi="Times New Roman" w:cs="Times New Roman"/>
        </w:rPr>
        <w:t>estar dos participantes devem ser garantidos.</w:t>
      </w:r>
    </w:p>
    <w:p w:rsidR="005F6CB9" w:rsidRDefault="005F6CB9" w:rsidP="005F6CB9">
      <w:pPr>
        <w:spacing w:line="360" w:lineRule="auto"/>
        <w:jc w:val="both"/>
        <w:rPr>
          <w:rFonts w:ascii="Times New Roman" w:hAnsi="Times New Roman" w:cs="Times New Roman"/>
        </w:rPr>
      </w:pPr>
      <w:r w:rsidRPr="00F21D5C">
        <w:rPr>
          <w:rFonts w:ascii="Times New Roman" w:hAnsi="Times New Roman" w:cs="Times New Roman"/>
        </w:rPr>
        <w:t xml:space="preserve">São definidas pesquisas que envolvem seres humanos aquelas que pretendem certo desenvolvimento investigativo onde se análise a espécie humana ou informações ou materiais da mesma, individual ou coletivamente, de forma direta ou não, seja inteiramente ou apenas partes. Nos fundamentamos assim, na Resolução do Conselho Nacional de Saúde (CNS) 196/96 (diretrizes e normas regulamentadoras de pesquisas envolvendo seres humanos pela Legislação Brasileira). A responsabilidade da pesquisa </w:t>
      </w:r>
      <w:r w:rsidRPr="00F21D5C">
        <w:rPr>
          <w:rFonts w:ascii="Times New Roman" w:hAnsi="Times New Roman" w:cs="Times New Roman"/>
        </w:rPr>
        <w:lastRenderedPageBreak/>
        <w:t xml:space="preserve">é, para a </w:t>
      </w:r>
      <w:r>
        <w:rPr>
          <w:rFonts w:ascii="Times New Roman" w:hAnsi="Times New Roman" w:cs="Times New Roman"/>
        </w:rPr>
        <w:t>FICP</w:t>
      </w:r>
      <w:r w:rsidRPr="00F21D5C">
        <w:rPr>
          <w:rFonts w:ascii="Times New Roman" w:hAnsi="Times New Roman" w:cs="Times New Roman"/>
        </w:rPr>
        <w:t xml:space="preserve">, tanto do (s) orientador (es) quanto do (s) participante (s). </w:t>
      </w:r>
    </w:p>
    <w:p w:rsidR="005F6CB9" w:rsidRPr="00F21D5C" w:rsidRDefault="005F6CB9" w:rsidP="005F6CB9">
      <w:pPr>
        <w:spacing w:line="360" w:lineRule="auto"/>
        <w:jc w:val="both"/>
        <w:rPr>
          <w:rFonts w:ascii="Times New Roman" w:hAnsi="Times New Roman" w:cs="Times New Roman"/>
        </w:rPr>
      </w:pPr>
      <w:r w:rsidRPr="00F21D5C">
        <w:rPr>
          <w:rFonts w:ascii="Times New Roman" w:hAnsi="Times New Roman" w:cs="Times New Roman"/>
        </w:rPr>
        <w:t xml:space="preserve">Não se encaixam nesta categoria: </w:t>
      </w:r>
    </w:p>
    <w:p w:rsidR="005F6CB9" w:rsidRPr="00F21D5C" w:rsidRDefault="005F6CB9" w:rsidP="005F6CB9">
      <w:pPr>
        <w:pStyle w:val="PargrafodaLista"/>
        <w:spacing w:line="360" w:lineRule="auto"/>
        <w:jc w:val="both"/>
        <w:rPr>
          <w:rFonts w:ascii="Times New Roman" w:hAnsi="Times New Roman" w:cs="Times New Roman"/>
          <w:sz w:val="24"/>
          <w:szCs w:val="24"/>
        </w:rPr>
      </w:pPr>
      <w:r w:rsidRPr="00F21D5C">
        <w:rPr>
          <w:rFonts w:ascii="Times New Roman" w:hAnsi="Times New Roman" w:cs="Times New Roman"/>
          <w:sz w:val="24"/>
          <w:szCs w:val="24"/>
        </w:rPr>
        <w:t xml:space="preserve">a) pesquisador não tem interação com os indivíduos a serem observados; </w:t>
      </w:r>
    </w:p>
    <w:p w:rsidR="005F6CB9" w:rsidRPr="00F21D5C" w:rsidRDefault="005F6CB9" w:rsidP="005F6CB9">
      <w:pPr>
        <w:pStyle w:val="PargrafodaLista"/>
        <w:spacing w:line="360" w:lineRule="auto"/>
        <w:jc w:val="both"/>
        <w:rPr>
          <w:rFonts w:ascii="Times New Roman" w:hAnsi="Times New Roman" w:cs="Times New Roman"/>
          <w:sz w:val="24"/>
          <w:szCs w:val="24"/>
        </w:rPr>
      </w:pPr>
      <w:r w:rsidRPr="00F21D5C">
        <w:rPr>
          <w:rFonts w:ascii="Times New Roman" w:hAnsi="Times New Roman" w:cs="Times New Roman"/>
          <w:sz w:val="24"/>
          <w:szCs w:val="24"/>
        </w:rPr>
        <w:t xml:space="preserve">b) o pesquisador não manipula o meio de forma alguma e; </w:t>
      </w:r>
    </w:p>
    <w:p w:rsidR="005F6CB9" w:rsidRDefault="005F6CB9" w:rsidP="005F6CB9">
      <w:pPr>
        <w:pStyle w:val="PargrafodaLista"/>
        <w:spacing w:line="360" w:lineRule="auto"/>
        <w:jc w:val="both"/>
        <w:rPr>
          <w:rFonts w:ascii="Times New Roman" w:hAnsi="Times New Roman" w:cs="Times New Roman"/>
          <w:sz w:val="24"/>
          <w:szCs w:val="24"/>
        </w:rPr>
      </w:pPr>
      <w:r w:rsidRPr="00F21D5C">
        <w:rPr>
          <w:rFonts w:ascii="Times New Roman" w:hAnsi="Times New Roman" w:cs="Times New Roman"/>
          <w:sz w:val="24"/>
          <w:szCs w:val="24"/>
        </w:rPr>
        <w:t>c) o pesquisador não registra nenhum dado pessoal identificável.</w:t>
      </w:r>
    </w:p>
    <w:p w:rsidR="005F6CB9" w:rsidRPr="0015185A" w:rsidRDefault="005F6CB9" w:rsidP="005F6CB9">
      <w:pPr>
        <w:spacing w:line="360" w:lineRule="auto"/>
        <w:jc w:val="both"/>
        <w:rPr>
          <w:rFonts w:ascii="Times New Roman" w:hAnsi="Times New Roman" w:cs="Times New Roman"/>
          <w:b/>
        </w:rPr>
      </w:pPr>
      <w:r w:rsidRPr="0015185A">
        <w:rPr>
          <w:rFonts w:ascii="Times New Roman" w:hAnsi="Times New Roman" w:cs="Times New Roman"/>
          <w:b/>
        </w:rPr>
        <w:t>Pesquisas que envolvem animais</w:t>
      </w: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 xml:space="preserve">As pesquisas com animais vertebrados são regidas pela </w:t>
      </w:r>
      <w:hyperlink r:id="rId9" w:history="1">
        <w:r w:rsidRPr="00F21D5C">
          <w:rPr>
            <w:rStyle w:val="Hyperlink"/>
            <w:rFonts w:ascii="Times New Roman" w:hAnsi="Times New Roman" w:cs="Times New Roman"/>
          </w:rPr>
          <w:t>Lei de nº 11.794/2008</w:t>
        </w:r>
      </w:hyperlink>
      <w:r>
        <w:rPr>
          <w:rFonts w:ascii="Times New Roman" w:hAnsi="Times New Roman" w:cs="Times New Roman"/>
        </w:rPr>
        <w:t xml:space="preserve"> que estabelece o procedimento para uso científico de animais. Qualquer desrespeito com esta lei ou com qualquer outra norma que faça referência ao uso de animais em pesquisas científicas será de inteira responsabilidade dos pesquisadores, entendendo por estes os orientadores e estudantes da pesquisa. </w:t>
      </w: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 xml:space="preserve">É sugerido pela comissão organizadora da FICP que qualquer projeto, que envolva seres humanos ou animais outros, passe por uma comissão de ética antes da submissão do trabalho. Em caso de passagem e aprovação, o certificado deve estar junto aos documentos necessários nos dias das mostras. </w:t>
      </w:r>
    </w:p>
    <w:p w:rsidR="005F6CB9" w:rsidRDefault="005F6CB9">
      <w:pPr>
        <w:rPr>
          <w:rFonts w:ascii="Times New Roman" w:hAnsi="Times New Roman" w:cs="Times New Roman"/>
        </w:rPr>
      </w:pPr>
      <w:r>
        <w:rPr>
          <w:rFonts w:ascii="Times New Roman" w:hAnsi="Times New Roman" w:cs="Times New Roman"/>
        </w:rPr>
        <w:br w:type="page"/>
      </w:r>
    </w:p>
    <w:p w:rsidR="005F6CB9" w:rsidRDefault="005F6CB9" w:rsidP="005F6CB9">
      <w:pP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p>
    <w:p w:rsidR="005F6CB9" w:rsidRDefault="005F6CB9" w:rsidP="005F6CB9">
      <w:pPr>
        <w:spacing w:line="360" w:lineRule="auto"/>
        <w:jc w:val="center"/>
        <w:rPr>
          <w:rFonts w:ascii="Times New Roman" w:hAnsi="Times New Roman" w:cs="Times New Roman"/>
          <w:b/>
        </w:rPr>
      </w:pPr>
      <w:r>
        <w:rPr>
          <w:rFonts w:ascii="Times New Roman" w:hAnsi="Times New Roman" w:cs="Times New Roman"/>
          <w:b/>
        </w:rPr>
        <w:t>FORMULÁRIO DE RESPONSABILIDADE PARA PESQUISAS CIENTÍFICAS</w:t>
      </w:r>
    </w:p>
    <w:p w:rsidR="005F6CB9" w:rsidRDefault="005F6CB9" w:rsidP="005F6CB9">
      <w:pPr>
        <w:spacing w:line="360" w:lineRule="auto"/>
        <w:jc w:val="both"/>
        <w:rPr>
          <w:rFonts w:ascii="Times New Roman" w:hAnsi="Times New Roman" w:cs="Times New Roman"/>
          <w:b/>
        </w:rPr>
      </w:pPr>
      <w:r>
        <w:rPr>
          <w:rFonts w:ascii="Times New Roman" w:hAnsi="Times New Roman" w:cs="Times New Roman"/>
          <w:b/>
        </w:rPr>
        <w:t xml:space="preserve">Este projeto já foi apresentado em alguma outra feira ou mostra científica? </w:t>
      </w:r>
    </w:p>
    <w:p w:rsidR="005F6CB9" w:rsidRDefault="005F6CB9" w:rsidP="005F6CB9">
      <w:pPr>
        <w:spacing w:line="360" w:lineRule="auto"/>
        <w:jc w:val="both"/>
        <w:rPr>
          <w:rFonts w:ascii="Times New Roman" w:hAnsi="Times New Roman" w:cs="Times New Roman"/>
          <w:b/>
        </w:rPr>
      </w:pPr>
      <w:proofErr w:type="gramStart"/>
      <w:r>
        <w:rPr>
          <w:rFonts w:ascii="Times New Roman" w:hAnsi="Times New Roman" w:cs="Times New Roman"/>
          <w:b/>
        </w:rPr>
        <w:t xml:space="preserve">(  </w:t>
      </w:r>
      <w:proofErr w:type="gramEnd"/>
      <w:r>
        <w:rPr>
          <w:rFonts w:ascii="Times New Roman" w:hAnsi="Times New Roman" w:cs="Times New Roman"/>
          <w:b/>
        </w:rPr>
        <w:t xml:space="preserve">   ) SIM       (      ) NÃO </w:t>
      </w:r>
    </w:p>
    <w:p w:rsidR="005F6CB9" w:rsidRDefault="005F6CB9" w:rsidP="005F6CB9">
      <w:pPr>
        <w:spacing w:line="360" w:lineRule="auto"/>
        <w:jc w:val="both"/>
        <w:rPr>
          <w:rFonts w:ascii="Times New Roman" w:hAnsi="Times New Roman" w:cs="Times New Roman"/>
          <w:b/>
        </w:rPr>
      </w:pPr>
      <w:proofErr w:type="gramStart"/>
      <w:r>
        <w:rPr>
          <w:rFonts w:ascii="Times New Roman" w:hAnsi="Times New Roman" w:cs="Times New Roman"/>
          <w:b/>
        </w:rPr>
        <w:t>se</w:t>
      </w:r>
      <w:proofErr w:type="gramEnd"/>
      <w:r>
        <w:rPr>
          <w:rFonts w:ascii="Times New Roman" w:hAnsi="Times New Roman" w:cs="Times New Roman"/>
          <w:b/>
        </w:rPr>
        <w:t xml:space="preserve"> sim, qual? </w:t>
      </w:r>
    </w:p>
    <w:p w:rsidR="00B542DF" w:rsidRDefault="00B542DF" w:rsidP="005F6CB9">
      <w:pPr>
        <w:spacing w:line="360" w:lineRule="auto"/>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42DF" w:rsidRDefault="00B542DF" w:rsidP="005F6CB9">
      <w:pPr>
        <w:spacing w:line="360" w:lineRule="auto"/>
        <w:jc w:val="both"/>
        <w:rPr>
          <w:rFonts w:ascii="Times New Roman" w:hAnsi="Times New Roman" w:cs="Times New Roman"/>
          <w:b/>
        </w:rPr>
      </w:pPr>
    </w:p>
    <w:p w:rsidR="00AF7FEC" w:rsidRDefault="00AF7FEC" w:rsidP="005F6CB9">
      <w:pPr>
        <w:spacing w:line="360" w:lineRule="auto"/>
        <w:jc w:val="both"/>
        <w:rPr>
          <w:rFonts w:ascii="Times New Roman" w:hAnsi="Times New Roman" w:cs="Times New Roman"/>
          <w:b/>
        </w:rPr>
      </w:pPr>
      <w:r>
        <w:rPr>
          <w:rFonts w:ascii="Times New Roman" w:hAnsi="Times New Roman" w:cs="Times New Roman"/>
          <w:b/>
        </w:rPr>
        <w:t>Este Projeto já foi submetido ao Comitê de Revisão Científica da AMPIC?</w:t>
      </w:r>
    </w:p>
    <w:p w:rsidR="00AF7FEC" w:rsidRDefault="00AF7FEC" w:rsidP="005F6CB9">
      <w:pPr>
        <w:spacing w:line="360" w:lineRule="auto"/>
        <w:jc w:val="both"/>
        <w:rPr>
          <w:rFonts w:ascii="Times New Roman" w:hAnsi="Times New Roman" w:cs="Times New Roman"/>
          <w:b/>
        </w:rPr>
      </w:pPr>
      <w:proofErr w:type="gramStart"/>
      <w:r>
        <w:rPr>
          <w:rFonts w:ascii="Times New Roman" w:hAnsi="Times New Roman" w:cs="Times New Roman"/>
          <w:b/>
        </w:rPr>
        <w:t xml:space="preserve">(  </w:t>
      </w:r>
      <w:proofErr w:type="gramEnd"/>
      <w:r>
        <w:rPr>
          <w:rFonts w:ascii="Times New Roman" w:hAnsi="Times New Roman" w:cs="Times New Roman"/>
          <w:b/>
        </w:rPr>
        <w:t xml:space="preserve">   ) SIM    (     ) NÃO</w:t>
      </w:r>
    </w:p>
    <w:p w:rsidR="005F6CB9" w:rsidRDefault="005F6CB9" w:rsidP="005F6CB9">
      <w:pPr>
        <w:spacing w:line="360" w:lineRule="auto"/>
        <w:jc w:val="both"/>
        <w:rPr>
          <w:rFonts w:ascii="Times New Roman" w:hAnsi="Times New Roman" w:cs="Times New Roman"/>
          <w:b/>
        </w:rPr>
      </w:pPr>
      <w:r>
        <w:rPr>
          <w:rFonts w:ascii="Times New Roman" w:hAnsi="Times New Roman" w:cs="Times New Roman"/>
          <w:b/>
        </w:rPr>
        <w:t xml:space="preserve">O trabalho se encaixa em </w:t>
      </w:r>
      <w:r w:rsidRPr="0015185A">
        <w:rPr>
          <w:rFonts w:ascii="Times New Roman" w:hAnsi="Times New Roman" w:cs="Times New Roman"/>
          <w:b/>
          <w:i/>
        </w:rPr>
        <w:t>pesquisas que envolvem seres humanos</w:t>
      </w:r>
      <w:r>
        <w:rPr>
          <w:rFonts w:ascii="Times New Roman" w:hAnsi="Times New Roman" w:cs="Times New Roman"/>
          <w:b/>
        </w:rPr>
        <w:t xml:space="preserve">? (Caso </w:t>
      </w:r>
      <w:r w:rsidR="00AF7FEC">
        <w:rPr>
          <w:rFonts w:ascii="Times New Roman" w:hAnsi="Times New Roman" w:cs="Times New Roman"/>
          <w:b/>
        </w:rPr>
        <w:t>negativo responda porque não foi)</w:t>
      </w:r>
    </w:p>
    <w:p w:rsidR="005F6CB9" w:rsidRDefault="005F6CB9" w:rsidP="005F6CB9">
      <w:pPr>
        <w:spacing w:line="360" w:lineRule="auto"/>
        <w:jc w:val="both"/>
        <w:rPr>
          <w:rFonts w:ascii="Times New Roman" w:hAnsi="Times New Roman" w:cs="Times New Roman"/>
          <w:b/>
        </w:rPr>
      </w:pPr>
      <w:proofErr w:type="gramStart"/>
      <w:r>
        <w:rPr>
          <w:rFonts w:ascii="Times New Roman" w:hAnsi="Times New Roman" w:cs="Times New Roman"/>
          <w:b/>
        </w:rPr>
        <w:t xml:space="preserve">(  </w:t>
      </w:r>
      <w:proofErr w:type="gramEnd"/>
      <w:r>
        <w:rPr>
          <w:rFonts w:ascii="Times New Roman" w:hAnsi="Times New Roman" w:cs="Times New Roman"/>
          <w:b/>
        </w:rPr>
        <w:t xml:space="preserve">   ) SIM       (      ) NÃO</w:t>
      </w:r>
    </w:p>
    <w:p w:rsidR="00B542DF" w:rsidRPr="00B542DF" w:rsidRDefault="00AF7FEC" w:rsidP="005F6CB9">
      <w:pPr>
        <w:spacing w:line="360" w:lineRule="auto"/>
        <w:jc w:val="both"/>
        <w:rPr>
          <w:rFonts w:ascii="Times New Roman" w:hAnsi="Times New Roman" w:cs="Times New Roman"/>
          <w:b/>
        </w:rPr>
      </w:pPr>
      <w:r>
        <w:rPr>
          <w:rFonts w:ascii="Times New Roman" w:hAnsi="Times New Roman" w:cs="Times New Roman"/>
          <w:b/>
        </w:rPr>
        <w:t xml:space="preserve">Por que </w:t>
      </w:r>
      <w:r w:rsidR="00A54697">
        <w:rPr>
          <w:rFonts w:ascii="Times New Roman" w:hAnsi="Times New Roman" w:cs="Times New Roman"/>
          <w:b/>
        </w:rPr>
        <w:t>não</w:t>
      </w:r>
      <w:r>
        <w:rPr>
          <w:rFonts w:ascii="Times New Roman" w:hAnsi="Times New Roman" w:cs="Times New Roman"/>
          <w:b/>
        </w:rPr>
        <w:t xml:space="preserve"> foi </w:t>
      </w:r>
      <w:r w:rsidR="00B542DF">
        <w:rPr>
          <w:rFonts w:ascii="Times New Roman" w:hAnsi="Times New Roman" w:cs="Times New Roman"/>
          <w:b/>
        </w:rPr>
        <w:t>submetido?</w:t>
      </w:r>
    </w:p>
    <w:p w:rsidR="00B542DF" w:rsidRDefault="00B542DF" w:rsidP="005F6CB9">
      <w:pPr>
        <w:spacing w:line="360" w:lineRule="auto"/>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42DF" w:rsidRDefault="00B542DF" w:rsidP="005F6CB9">
      <w:pPr>
        <w:spacing w:line="360" w:lineRule="auto"/>
        <w:jc w:val="both"/>
        <w:rPr>
          <w:rFonts w:ascii="Times New Roman" w:hAnsi="Times New Roman" w:cs="Times New Roman"/>
          <w:b/>
        </w:rPr>
      </w:pPr>
    </w:p>
    <w:p w:rsidR="005F6CB9" w:rsidRDefault="005F6CB9" w:rsidP="005F6CB9">
      <w:pPr>
        <w:spacing w:line="360" w:lineRule="auto"/>
        <w:jc w:val="both"/>
        <w:rPr>
          <w:rFonts w:ascii="Times New Roman" w:hAnsi="Times New Roman" w:cs="Times New Roman"/>
          <w:b/>
        </w:rPr>
      </w:pPr>
      <w:r>
        <w:rPr>
          <w:rFonts w:ascii="Times New Roman" w:hAnsi="Times New Roman" w:cs="Times New Roman"/>
          <w:b/>
        </w:rPr>
        <w:t>Este projeto é de sua autoria?</w:t>
      </w:r>
    </w:p>
    <w:p w:rsidR="005F6CB9" w:rsidRDefault="005F6CB9" w:rsidP="005F6CB9">
      <w:pPr>
        <w:spacing w:line="360" w:lineRule="auto"/>
        <w:jc w:val="both"/>
        <w:rPr>
          <w:rFonts w:ascii="Times New Roman" w:hAnsi="Times New Roman" w:cs="Times New Roman"/>
          <w:b/>
        </w:rPr>
      </w:pPr>
      <w:proofErr w:type="gramStart"/>
      <w:r>
        <w:rPr>
          <w:rFonts w:ascii="Times New Roman" w:hAnsi="Times New Roman" w:cs="Times New Roman"/>
          <w:b/>
        </w:rPr>
        <w:t xml:space="preserve">(  </w:t>
      </w:r>
      <w:proofErr w:type="gramEnd"/>
      <w:r>
        <w:rPr>
          <w:rFonts w:ascii="Times New Roman" w:hAnsi="Times New Roman" w:cs="Times New Roman"/>
          <w:b/>
        </w:rPr>
        <w:t xml:space="preserve">    ) SIM        (     ) NÃO</w:t>
      </w:r>
    </w:p>
    <w:p w:rsidR="00AF7FEC" w:rsidRDefault="005F6CB9" w:rsidP="005F6CB9">
      <w:pPr>
        <w:spacing w:line="360" w:lineRule="auto"/>
        <w:jc w:val="both"/>
        <w:rPr>
          <w:rFonts w:ascii="Times New Roman" w:hAnsi="Times New Roman" w:cs="Times New Roman"/>
          <w:b/>
        </w:rPr>
      </w:pPr>
      <w:r>
        <w:rPr>
          <w:rFonts w:ascii="Times New Roman" w:hAnsi="Times New Roman" w:cs="Times New Roman"/>
          <w:b/>
        </w:rPr>
        <w:t xml:space="preserve">Este projeto é continuidade de outro? </w:t>
      </w:r>
    </w:p>
    <w:p w:rsidR="00AF7FEC" w:rsidRDefault="005F6CB9" w:rsidP="005F6CB9">
      <w:pPr>
        <w:spacing w:line="360" w:lineRule="auto"/>
        <w:jc w:val="both"/>
        <w:rPr>
          <w:rFonts w:ascii="Times New Roman" w:hAnsi="Times New Roman" w:cs="Times New Roman"/>
          <w:b/>
        </w:rPr>
      </w:pPr>
      <w:proofErr w:type="gramStart"/>
      <w:r>
        <w:rPr>
          <w:rFonts w:ascii="Times New Roman" w:hAnsi="Times New Roman" w:cs="Times New Roman"/>
          <w:b/>
        </w:rPr>
        <w:t xml:space="preserve">(  </w:t>
      </w:r>
      <w:proofErr w:type="gramEnd"/>
      <w:r>
        <w:rPr>
          <w:rFonts w:ascii="Times New Roman" w:hAnsi="Times New Roman" w:cs="Times New Roman"/>
          <w:b/>
        </w:rPr>
        <w:t xml:space="preserve">     ) SIM        (     ) NÃO</w:t>
      </w:r>
    </w:p>
    <w:p w:rsidR="00AF7FEC" w:rsidRDefault="00AF7FEC" w:rsidP="005F6CB9">
      <w:pPr>
        <w:spacing w:line="360" w:lineRule="auto"/>
        <w:jc w:val="both"/>
        <w:rPr>
          <w:rFonts w:ascii="Times New Roman" w:hAnsi="Times New Roman" w:cs="Times New Roman"/>
          <w:b/>
        </w:rPr>
      </w:pPr>
      <w:r>
        <w:rPr>
          <w:rFonts w:ascii="Times New Roman" w:hAnsi="Times New Roman" w:cs="Times New Roman"/>
          <w:b/>
        </w:rPr>
        <w:t>Cite o nome do projeto e o nome dos autores?</w:t>
      </w:r>
    </w:p>
    <w:p w:rsidR="00AF7FEC" w:rsidRDefault="00B542DF" w:rsidP="005F6CB9">
      <w:pPr>
        <w:spacing w:line="360" w:lineRule="auto"/>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rPr>
        <w:lastRenderedPageBreak/>
        <w:t>_______________________________________________________________________________</w:t>
      </w:r>
    </w:p>
    <w:p w:rsidR="00AF7FEC" w:rsidRDefault="00AF7FEC" w:rsidP="005F6CB9">
      <w:pPr>
        <w:spacing w:line="360" w:lineRule="auto"/>
        <w:jc w:val="both"/>
        <w:rPr>
          <w:rFonts w:ascii="Times New Roman" w:hAnsi="Times New Roman" w:cs="Times New Roman"/>
          <w:b/>
        </w:rPr>
      </w:pPr>
      <w:r>
        <w:rPr>
          <w:rFonts w:ascii="Times New Roman" w:hAnsi="Times New Roman" w:cs="Times New Roman"/>
          <w:b/>
        </w:rPr>
        <w:t>Caso haja alteração de autores, informe o nome dos antigos autores?</w:t>
      </w:r>
    </w:p>
    <w:p w:rsidR="00B542DF" w:rsidRDefault="00B542DF" w:rsidP="005F6CB9">
      <w:pPr>
        <w:spacing w:line="360" w:lineRule="auto"/>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42DF" w:rsidRDefault="00B542DF" w:rsidP="005F6CB9">
      <w:pP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Este documento é obrigatório para todos os participantes da</w:t>
      </w:r>
      <w:r w:rsidR="00D969E0">
        <w:rPr>
          <w:rFonts w:ascii="Times New Roman" w:hAnsi="Times New Roman" w:cs="Times New Roman"/>
        </w:rPr>
        <w:t xml:space="preserve"> 6</w:t>
      </w:r>
      <w:r w:rsidR="00B542DF">
        <w:rPr>
          <w:rFonts w:ascii="Times New Roman" w:hAnsi="Times New Roman" w:cs="Times New Roman"/>
        </w:rPr>
        <w:t>ª</w:t>
      </w:r>
      <w:r>
        <w:rPr>
          <w:rFonts w:ascii="Times New Roman" w:hAnsi="Times New Roman" w:cs="Times New Roman"/>
        </w:rPr>
        <w:t xml:space="preserve"> FICP. Ele deverá ser submetido ao sistema de avaliação online da feira e também portado em todos os dias de apresentação durante a </w:t>
      </w:r>
      <w:r w:rsidR="00D969E0">
        <w:rPr>
          <w:rFonts w:ascii="Times New Roman" w:hAnsi="Times New Roman" w:cs="Times New Roman"/>
        </w:rPr>
        <w:t>6</w:t>
      </w:r>
      <w:r w:rsidR="00B542DF">
        <w:rPr>
          <w:rFonts w:ascii="Times New Roman" w:hAnsi="Times New Roman" w:cs="Times New Roman"/>
        </w:rPr>
        <w:t xml:space="preserve">ª </w:t>
      </w:r>
      <w:r>
        <w:rPr>
          <w:rFonts w:ascii="Times New Roman" w:hAnsi="Times New Roman" w:cs="Times New Roman"/>
        </w:rPr>
        <w:t xml:space="preserve">FICP. O não preenchimento deste formulário implicará em desclassificação direta. A assinatura nele significará concordar com o aqui esclarecido e tomar inteira responsabilidade pelo próprio projeto científico. Os dados que devem ser preenchidos são de quem está assinando sempre. </w:t>
      </w: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Este documen</w:t>
      </w:r>
      <w:r w:rsidR="00D969E0">
        <w:rPr>
          <w:rFonts w:ascii="Times New Roman" w:hAnsi="Times New Roman" w:cs="Times New Roman"/>
        </w:rPr>
        <w:t>to é válido até o dia 30/09/2024</w:t>
      </w:r>
      <w:r>
        <w:rPr>
          <w:rFonts w:ascii="Times New Roman" w:hAnsi="Times New Roman" w:cs="Times New Roman"/>
        </w:rPr>
        <w:t>.</w:t>
      </w:r>
    </w:p>
    <w:p w:rsidR="005F6CB9" w:rsidRDefault="005F6CB9" w:rsidP="005F6CB9">
      <w:pP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Ituiutaba, Minas G</w:t>
      </w:r>
      <w:r w:rsidR="00D969E0">
        <w:rPr>
          <w:rFonts w:ascii="Times New Roman" w:hAnsi="Times New Roman" w:cs="Times New Roman"/>
        </w:rPr>
        <w:t>erais, Brasil. Dia____/____/2024</w:t>
      </w: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 xml:space="preserve">Com sinceridade, em plena ciência e direito, assinam: </w:t>
      </w:r>
    </w:p>
    <w:p w:rsidR="005F6CB9" w:rsidRDefault="005F6CB9" w:rsidP="005F6CB9">
      <w:pPr>
        <w:spacing w:line="360" w:lineRule="auto"/>
        <w:jc w:val="both"/>
        <w:rPr>
          <w:rFonts w:ascii="Times New Roman" w:hAnsi="Times New Roman" w:cs="Times New Roman"/>
        </w:rPr>
      </w:pPr>
    </w:p>
    <w:p w:rsidR="005F6CB9" w:rsidRDefault="005F6CB9" w:rsidP="005F6CB9">
      <w:pPr>
        <w:pBdr>
          <w:bottom w:val="single" w:sz="12" w:space="1" w:color="auto"/>
        </w:pBd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NOME COMPLETO DO ORIENTADOR – CPF:</w:t>
      </w:r>
    </w:p>
    <w:p w:rsidR="005F6CB9" w:rsidRDefault="005F6CB9" w:rsidP="005F6CB9">
      <w:pPr>
        <w:spacing w:line="360" w:lineRule="auto"/>
        <w:jc w:val="both"/>
        <w:rPr>
          <w:rFonts w:ascii="Times New Roman" w:hAnsi="Times New Roman" w:cs="Times New Roman"/>
        </w:rPr>
      </w:pPr>
    </w:p>
    <w:p w:rsidR="005F6CB9" w:rsidRDefault="005F6CB9" w:rsidP="005F6CB9">
      <w:pPr>
        <w:pBdr>
          <w:bottom w:val="single" w:sz="12" w:space="1" w:color="auto"/>
        </w:pBdr>
        <w:spacing w:line="360" w:lineRule="auto"/>
        <w:jc w:val="both"/>
        <w:rPr>
          <w:rFonts w:ascii="Times New Roman" w:hAnsi="Times New Roman" w:cs="Times New Roman"/>
        </w:rPr>
      </w:pPr>
      <w:bookmarkStart w:id="0" w:name="_GoBack"/>
      <w:bookmarkEnd w:id="0"/>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NOME COMPLETO DO PRIMEIRO AUTOR – CPF:</w:t>
      </w:r>
    </w:p>
    <w:p w:rsidR="005F6CB9" w:rsidRDefault="005F6CB9" w:rsidP="005F6CB9">
      <w:pPr>
        <w:spacing w:line="360" w:lineRule="auto"/>
        <w:jc w:val="both"/>
        <w:rPr>
          <w:rFonts w:ascii="Times New Roman" w:hAnsi="Times New Roman" w:cs="Times New Roman"/>
        </w:rPr>
      </w:pPr>
    </w:p>
    <w:p w:rsidR="005F6CB9" w:rsidRDefault="005F6CB9" w:rsidP="005F6CB9">
      <w:pPr>
        <w:pBdr>
          <w:bottom w:val="single" w:sz="12" w:space="1" w:color="auto"/>
        </w:pBd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NOME COMPLETO DO RESPONSÁVEL LEGAL PELO 1º AUTOR– CPF:</w:t>
      </w:r>
    </w:p>
    <w:p w:rsidR="005F6CB9" w:rsidRDefault="005F6CB9" w:rsidP="005F6CB9">
      <w:pPr>
        <w:spacing w:line="360" w:lineRule="auto"/>
        <w:jc w:val="both"/>
        <w:rPr>
          <w:rFonts w:ascii="Times New Roman" w:hAnsi="Times New Roman" w:cs="Times New Roman"/>
        </w:rPr>
      </w:pPr>
    </w:p>
    <w:p w:rsidR="005F6CB9" w:rsidRDefault="005F6CB9" w:rsidP="005F6CB9">
      <w:pPr>
        <w:pBdr>
          <w:bottom w:val="single" w:sz="12" w:space="1" w:color="auto"/>
        </w:pBd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NOME COMPLETO DO SEGUNDO AUTOR – CPF:</w:t>
      </w:r>
    </w:p>
    <w:p w:rsidR="005F6CB9" w:rsidRDefault="005F6CB9" w:rsidP="005F6CB9">
      <w:pPr>
        <w:spacing w:line="360" w:lineRule="auto"/>
        <w:jc w:val="both"/>
        <w:rPr>
          <w:rFonts w:ascii="Times New Roman" w:hAnsi="Times New Roman" w:cs="Times New Roman"/>
        </w:rPr>
      </w:pPr>
    </w:p>
    <w:p w:rsidR="00C01E0D" w:rsidRDefault="00C01E0D" w:rsidP="005F6CB9">
      <w:pP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p>
    <w:p w:rsidR="005F6CB9" w:rsidRDefault="005F6CB9" w:rsidP="005F6CB9">
      <w:pPr>
        <w:pBdr>
          <w:bottom w:val="single" w:sz="12" w:space="1" w:color="auto"/>
        </w:pBd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NOME COMPLETO DO RESPONSÁVEL LEGAL PELO 1º AUTOR– CPF:</w:t>
      </w:r>
    </w:p>
    <w:p w:rsidR="005F6CB9" w:rsidRDefault="005F6CB9" w:rsidP="005F6CB9">
      <w:pPr>
        <w:spacing w:line="360" w:lineRule="auto"/>
        <w:jc w:val="both"/>
        <w:rPr>
          <w:rFonts w:ascii="Times New Roman" w:hAnsi="Times New Roman" w:cs="Times New Roman"/>
        </w:rPr>
      </w:pPr>
    </w:p>
    <w:p w:rsidR="005F6CB9" w:rsidRDefault="005F6CB9" w:rsidP="005F6CB9">
      <w:pPr>
        <w:pBdr>
          <w:bottom w:val="single" w:sz="12" w:space="1" w:color="auto"/>
        </w:pBd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NOME COMPLETO DO TERCEIRO AUTOR – CPF:</w:t>
      </w:r>
    </w:p>
    <w:p w:rsidR="005F6CB9" w:rsidRDefault="005F6CB9" w:rsidP="005F6CB9">
      <w:pPr>
        <w:pBdr>
          <w:bottom w:val="single" w:sz="12" w:space="1" w:color="auto"/>
        </w:pBdr>
        <w:spacing w:line="360" w:lineRule="auto"/>
        <w:jc w:val="both"/>
        <w:rPr>
          <w:rFonts w:ascii="Times New Roman" w:hAnsi="Times New Roman" w:cs="Times New Roman"/>
        </w:rPr>
      </w:pPr>
    </w:p>
    <w:p w:rsidR="00C01E0D" w:rsidRDefault="00C01E0D" w:rsidP="005F6CB9">
      <w:pPr>
        <w:pBdr>
          <w:bottom w:val="single" w:sz="12" w:space="1" w:color="auto"/>
        </w:pBdr>
        <w:spacing w:line="360" w:lineRule="auto"/>
        <w:jc w:val="both"/>
        <w:rPr>
          <w:rFonts w:ascii="Times New Roman" w:hAnsi="Times New Roman" w:cs="Times New Roman"/>
        </w:rPr>
      </w:pPr>
    </w:p>
    <w:p w:rsidR="005F6CB9" w:rsidRDefault="005F6CB9" w:rsidP="005F6CB9">
      <w:pPr>
        <w:spacing w:line="360" w:lineRule="auto"/>
        <w:jc w:val="both"/>
        <w:rPr>
          <w:rFonts w:ascii="Times New Roman" w:hAnsi="Times New Roman" w:cs="Times New Roman"/>
        </w:rPr>
      </w:pPr>
      <w:r>
        <w:rPr>
          <w:rFonts w:ascii="Times New Roman" w:hAnsi="Times New Roman" w:cs="Times New Roman"/>
        </w:rPr>
        <w:t>NOME COMPLETO DO RESPONSÁVEL LEGAL PELO 3º AUTOR– CPF:</w:t>
      </w:r>
    </w:p>
    <w:p w:rsidR="00C01E0D" w:rsidRDefault="00C01E0D" w:rsidP="000441F4">
      <w:pPr>
        <w:jc w:val="both"/>
        <w:rPr>
          <w:rFonts w:ascii="Times New Roman" w:hAnsi="Times New Roman" w:cs="Times New Roman"/>
        </w:rPr>
      </w:pPr>
    </w:p>
    <w:p w:rsidR="00C01E0D" w:rsidRDefault="00C01E0D" w:rsidP="000441F4">
      <w:pPr>
        <w:jc w:val="both"/>
        <w:rPr>
          <w:rFonts w:ascii="Times New Roman" w:hAnsi="Times New Roman" w:cs="Times New Roman"/>
        </w:rPr>
      </w:pPr>
    </w:p>
    <w:p w:rsidR="000441F4" w:rsidRPr="000441F4" w:rsidRDefault="000441F4" w:rsidP="000441F4">
      <w:pPr>
        <w:jc w:val="both"/>
        <w:rPr>
          <w:rFonts w:ascii="Times New Roman" w:hAnsi="Times New Roman" w:cs="Times New Roman"/>
        </w:rPr>
      </w:pPr>
      <w:r w:rsidRPr="000441F4">
        <w:rPr>
          <w:rFonts w:ascii="Times New Roman" w:hAnsi="Times New Roman" w:cs="Times New Roman"/>
        </w:rPr>
        <w:t xml:space="preserve"> </w:t>
      </w:r>
    </w:p>
    <w:p w:rsidR="000441F4" w:rsidRDefault="000441F4" w:rsidP="000441F4">
      <w:pPr>
        <w:pStyle w:val="Normal1"/>
        <w:tabs>
          <w:tab w:val="left" w:pos="0"/>
        </w:tabs>
        <w:ind w:left="-180"/>
        <w:jc w:val="center"/>
        <w:rPr>
          <w:rFonts w:ascii="Times New Roman" w:eastAsia="Times New Roman" w:hAnsi="Times New Roman" w:cs="Times New Roman"/>
          <w:b/>
          <w:sz w:val="28"/>
          <w:szCs w:val="28"/>
        </w:rPr>
      </w:pPr>
    </w:p>
    <w:p w:rsidR="00FC396E" w:rsidRDefault="00B542DF" w:rsidP="0075475D">
      <w:pPr>
        <w:pStyle w:val="Ttulo3"/>
        <w:shd w:val="clear" w:color="auto" w:fill="FFFFFF"/>
        <w:spacing w:before="0" w:after="0" w:line="360" w:lineRule="auto"/>
        <w:ind w:firstLine="720"/>
        <w:jc w:val="center"/>
        <w:rPr>
          <w:b w:val="0"/>
          <w:sz w:val="24"/>
          <w:szCs w:val="24"/>
        </w:rPr>
      </w:pPr>
      <w:r w:rsidRPr="00B542DF">
        <w:rPr>
          <w:b w:val="0"/>
          <w:noProof/>
          <w:sz w:val="24"/>
          <w:szCs w:val="24"/>
        </w:rPr>
        <w:drawing>
          <wp:inline distT="0" distB="0" distL="0" distR="0">
            <wp:extent cx="5074920" cy="3383280"/>
            <wp:effectExtent l="0" t="0" r="0" b="7620"/>
            <wp:docPr id="4" name="Imagem 4" descr="D:\Pedro Gilberto\Desktop\FICP\Logo FIC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dro Gilberto\Desktop\FICP\Logo FICP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4920" cy="3383280"/>
                    </a:xfrm>
                    <a:prstGeom prst="rect">
                      <a:avLst/>
                    </a:prstGeom>
                    <a:noFill/>
                    <a:ln>
                      <a:noFill/>
                    </a:ln>
                  </pic:spPr>
                </pic:pic>
              </a:graphicData>
            </a:graphic>
          </wp:inline>
        </w:drawing>
      </w:r>
    </w:p>
    <w:p w:rsidR="00FC396E" w:rsidRDefault="00FC396E" w:rsidP="000441F4">
      <w:pPr>
        <w:pStyle w:val="Ttulo3"/>
        <w:shd w:val="clear" w:color="auto" w:fill="FFFFFF"/>
        <w:spacing w:line="360" w:lineRule="auto"/>
        <w:ind w:firstLine="720"/>
        <w:jc w:val="both"/>
        <w:rPr>
          <w:color w:val="424242"/>
        </w:rPr>
      </w:pPr>
    </w:p>
    <w:sectPr w:rsidR="00FC396E" w:rsidSect="000441F4">
      <w:headerReference w:type="default" r:id="rId11"/>
      <w:footerReference w:type="default" r:id="rId12"/>
      <w:footerReference w:type="first" r:id="rId13"/>
      <w:pgSz w:w="11906" w:h="16838"/>
      <w:pgMar w:top="1133" w:right="1133" w:bottom="1133" w:left="1133"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2B" w:rsidRDefault="0052092B">
      <w:r>
        <w:separator/>
      </w:r>
    </w:p>
  </w:endnote>
  <w:endnote w:type="continuationSeparator" w:id="0">
    <w:p w:rsidR="0052092B" w:rsidRDefault="005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EB Garamond">
    <w:altName w:val="Times New Roman"/>
    <w:charset w:val="01"/>
    <w:family w:val="roman"/>
    <w:pitch w:val="variable"/>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9E0" w:rsidRDefault="00D969E0" w:rsidP="00D969E0">
    <w:pPr>
      <w:pStyle w:val="NormalWeb"/>
    </w:pPr>
    <w:r>
      <w:rPr>
        <w:noProof/>
      </w:rPr>
      <w:drawing>
        <wp:anchor distT="0" distB="0" distL="114300" distR="114300" simplePos="0" relativeHeight="251663360" behindDoc="1" locked="0" layoutInCell="1" allowOverlap="1" wp14:anchorId="06B9C121" wp14:editId="1F32CE88">
          <wp:simplePos x="0" y="0"/>
          <wp:positionH relativeFrom="column">
            <wp:posOffset>2580005</wp:posOffset>
          </wp:positionH>
          <wp:positionV relativeFrom="paragraph">
            <wp:posOffset>146050</wp:posOffset>
          </wp:positionV>
          <wp:extent cx="563880" cy="563880"/>
          <wp:effectExtent l="0" t="0" r="7620" b="7620"/>
          <wp:wrapTight wrapText="bothSides">
            <wp:wrapPolygon edited="0">
              <wp:start x="0" y="0"/>
              <wp:lineTo x="0" y="21162"/>
              <wp:lineTo x="21162" y="21162"/>
              <wp:lineTo x="21162" y="0"/>
              <wp:lineTo x="0" y="0"/>
            </wp:wrapPolygon>
          </wp:wrapTight>
          <wp:docPr id="1" name="Imagem 1" descr="C:\Users\Pedro Gilberto\AppData\Local\Packages\Microsoft.Windows.Photos_8wekyb3d8bbwe\TempState\ShareServiceTempFolder\logo nova do Clu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ro Gilberto\AppData\Local\Packages\Microsoft.Windows.Photos_8wekyb3d8bbwe\TempState\ShareServiceTempFolder\logo nova do Club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EAF">
      <w:rPr>
        <w:color w:val="000000"/>
      </w:rPr>
      <w:tab/>
    </w:r>
  </w:p>
  <w:p w:rsidR="008411FC" w:rsidRDefault="00B45EAF">
    <w:pPr>
      <w:pBdr>
        <w:top w:val="nil"/>
        <w:left w:val="nil"/>
        <w:bottom w:val="nil"/>
        <w:right w:val="nil"/>
        <w:between w:val="nil"/>
      </w:pBdr>
      <w:tabs>
        <w:tab w:val="center" w:pos="4252"/>
        <w:tab w:val="right" w:pos="8504"/>
      </w:tabs>
      <w:jc w:val="center"/>
      <w:rPr>
        <w:color w:val="000000"/>
      </w:rPr>
    </w:pPr>
    <w:r>
      <w:rPr>
        <w:color w:val="000000"/>
      </w:rPr>
      <w:tab/>
    </w:r>
  </w:p>
  <w:p w:rsidR="008411FC" w:rsidRDefault="008411FC">
    <w:pPr>
      <w:pBdr>
        <w:top w:val="nil"/>
        <w:left w:val="nil"/>
        <w:bottom w:val="nil"/>
        <w:right w:val="nil"/>
        <w:between w:val="nil"/>
      </w:pBdr>
      <w:tabs>
        <w:tab w:val="center" w:pos="4252"/>
        <w:tab w:val="right" w:pos="8504"/>
      </w:tabs>
      <w:jc w:val="center"/>
      <w:rPr>
        <w:color w:val="000000"/>
      </w:rPr>
    </w:pPr>
  </w:p>
  <w:p w:rsidR="008411FC" w:rsidRDefault="00B542D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2336" behindDoc="1" locked="0" layoutInCell="1" allowOverlap="1" wp14:anchorId="008E428C" wp14:editId="6C9BA5DC">
          <wp:simplePos x="0" y="0"/>
          <wp:positionH relativeFrom="column">
            <wp:posOffset>0</wp:posOffset>
          </wp:positionH>
          <wp:positionV relativeFrom="paragraph">
            <wp:posOffset>175260</wp:posOffset>
          </wp:positionV>
          <wp:extent cx="931545" cy="548640"/>
          <wp:effectExtent l="0" t="0" r="0" b="0"/>
          <wp:wrapTight wrapText="bothSides">
            <wp:wrapPolygon edited="0">
              <wp:start x="0" y="0"/>
              <wp:lineTo x="0" y="21000"/>
              <wp:lineTo x="21202" y="21000"/>
              <wp:lineTo x="21202" y="0"/>
              <wp:lineTo x="0" y="0"/>
            </wp:wrapPolygon>
          </wp:wrapTight>
          <wp:docPr id="5" name="Imagem 5" descr="D:\Pedro Gilberto 1\Desktop\JOÃO PINHEIRO\2020\Clube de Ciências\LOGO CLUBE DE CIÊ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dro Gilberto 1\Desktop\JOÃO PINHEIRO\2020\Clube de Ciências\LOGO CLUBE DE CIÊNCIAS.jpg"/>
                  <pic:cNvPicPr>
                    <a:picLocks noChangeAspect="1" noChangeArrowheads="1"/>
                  </pic:cNvPicPr>
                </pic:nvPicPr>
                <pic:blipFill>
                  <a:blip r:embed="rId2"/>
                  <a:srcRect/>
                  <a:stretch>
                    <a:fillRect/>
                  </a:stretch>
                </pic:blipFill>
                <pic:spPr bwMode="auto">
                  <a:xfrm>
                    <a:off x="0" y="0"/>
                    <a:ext cx="931545"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FC" w:rsidRDefault="008411FC">
    <w:pPr>
      <w:pBdr>
        <w:top w:val="nil"/>
        <w:left w:val="nil"/>
        <w:bottom w:val="nil"/>
        <w:right w:val="nil"/>
        <w:between w:val="nil"/>
      </w:pBdr>
      <w:tabs>
        <w:tab w:val="center" w:pos="4252"/>
        <w:tab w:val="right" w:pos="8504"/>
      </w:tabs>
      <w:jc w:val="right"/>
      <w:rPr>
        <w:color w:val="000000"/>
      </w:rPr>
    </w:pPr>
  </w:p>
  <w:p w:rsidR="008411FC" w:rsidRDefault="008411F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2B" w:rsidRDefault="0052092B">
      <w:r>
        <w:separator/>
      </w:r>
    </w:p>
  </w:footnote>
  <w:footnote w:type="continuationSeparator" w:id="0">
    <w:p w:rsidR="0052092B" w:rsidRDefault="00520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FC" w:rsidRDefault="008411FC">
    <w:pPr>
      <w:pBdr>
        <w:top w:val="nil"/>
        <w:left w:val="nil"/>
        <w:bottom w:val="nil"/>
        <w:right w:val="nil"/>
        <w:between w:val="nil"/>
      </w:pBdr>
      <w:tabs>
        <w:tab w:val="center" w:pos="4252"/>
        <w:tab w:val="right" w:pos="8504"/>
      </w:tabs>
      <w:jc w:val="center"/>
      <w:rPr>
        <w:color w:val="000000"/>
        <w:sz w:val="22"/>
        <w:szCs w:val="22"/>
      </w:rPr>
    </w:pPr>
  </w:p>
  <w:p w:rsidR="008411FC" w:rsidRDefault="00D969E0">
    <w:pPr>
      <w:pBdr>
        <w:top w:val="nil"/>
        <w:left w:val="nil"/>
        <w:bottom w:val="nil"/>
        <w:right w:val="nil"/>
        <w:between w:val="nil"/>
      </w:pBdr>
      <w:tabs>
        <w:tab w:val="center" w:pos="4252"/>
        <w:tab w:val="right" w:pos="8504"/>
      </w:tabs>
      <w:jc w:val="center"/>
      <w:rPr>
        <w:color w:val="000000"/>
        <w:sz w:val="22"/>
        <w:szCs w:val="22"/>
      </w:rPr>
    </w:pPr>
    <w:r>
      <w:rPr>
        <w:color w:val="000000"/>
        <w:sz w:val="22"/>
        <w:szCs w:val="22"/>
      </w:rPr>
      <w:t>6</w:t>
    </w:r>
    <w:r w:rsidR="00B45EAF">
      <w:rPr>
        <w:color w:val="000000"/>
        <w:sz w:val="22"/>
        <w:szCs w:val="22"/>
      </w:rPr>
      <w:t xml:space="preserve">ª FICP – FEIRA DA INICIAÇÃO CIENTÍFICA NO </w:t>
    </w:r>
    <w:r w:rsidR="00B45EAF">
      <w:rPr>
        <w:noProof/>
      </w:rPr>
      <w:drawing>
        <wp:anchor distT="0" distB="0" distL="0" distR="0" simplePos="0" relativeHeight="251658240" behindDoc="1" locked="0" layoutInCell="1" hidden="0" allowOverlap="1">
          <wp:simplePos x="0" y="0"/>
          <wp:positionH relativeFrom="column">
            <wp:posOffset>2143</wp:posOffset>
          </wp:positionH>
          <wp:positionV relativeFrom="paragraph">
            <wp:posOffset>-154304</wp:posOffset>
          </wp:positionV>
          <wp:extent cx="952500" cy="628650"/>
          <wp:effectExtent l="0" t="0" r="0" b="0"/>
          <wp:wrapNone/>
          <wp:docPr id="15" name="image2.jpg" descr="D:\Pedro Gilberto 1\Downloads\FICP 01.jpg"/>
          <wp:cNvGraphicFramePr/>
          <a:graphic xmlns:a="http://schemas.openxmlformats.org/drawingml/2006/main">
            <a:graphicData uri="http://schemas.openxmlformats.org/drawingml/2006/picture">
              <pic:pic xmlns:pic="http://schemas.openxmlformats.org/drawingml/2006/picture">
                <pic:nvPicPr>
                  <pic:cNvPr id="0" name="image2.jpg" descr="D:\Pedro Gilberto 1\Downloads\FICP 01.jpg"/>
                  <pic:cNvPicPr preferRelativeResize="0"/>
                </pic:nvPicPr>
                <pic:blipFill>
                  <a:blip r:embed="rId1"/>
                  <a:srcRect/>
                  <a:stretch>
                    <a:fillRect/>
                  </a:stretch>
                </pic:blipFill>
                <pic:spPr>
                  <a:xfrm>
                    <a:off x="0" y="0"/>
                    <a:ext cx="952500" cy="628650"/>
                  </a:xfrm>
                  <a:prstGeom prst="rect">
                    <a:avLst/>
                  </a:prstGeom>
                  <a:ln/>
                </pic:spPr>
              </pic:pic>
            </a:graphicData>
          </a:graphic>
        </wp:anchor>
      </w:drawing>
    </w:r>
  </w:p>
  <w:p w:rsidR="008411FC" w:rsidRDefault="00B45EAF">
    <w:pPr>
      <w:pBdr>
        <w:top w:val="nil"/>
        <w:left w:val="nil"/>
        <w:bottom w:val="nil"/>
        <w:right w:val="nil"/>
        <w:between w:val="nil"/>
      </w:pBdr>
      <w:tabs>
        <w:tab w:val="center" w:pos="4252"/>
        <w:tab w:val="right" w:pos="8504"/>
      </w:tabs>
      <w:jc w:val="center"/>
      <w:rPr>
        <w:color w:val="000000"/>
        <w:sz w:val="22"/>
        <w:szCs w:val="22"/>
      </w:rPr>
    </w:pPr>
    <w:r>
      <w:rPr>
        <w:color w:val="000000"/>
        <w:sz w:val="22"/>
        <w:szCs w:val="22"/>
      </w:rPr>
      <w:t>PONTAL DO TRIÂNGULO MINEIRO</w:t>
    </w:r>
  </w:p>
  <w:p w:rsidR="008411FC" w:rsidRDefault="00B45EAF">
    <w:pPr>
      <w:pBdr>
        <w:top w:val="nil"/>
        <w:left w:val="nil"/>
        <w:bottom w:val="nil"/>
        <w:right w:val="nil"/>
        <w:between w:val="nil"/>
      </w:pBdr>
      <w:tabs>
        <w:tab w:val="center" w:pos="4252"/>
        <w:tab w:val="right" w:pos="8504"/>
      </w:tabs>
      <w:jc w:val="center"/>
      <w:rPr>
        <w:color w:val="000000"/>
        <w:sz w:val="22"/>
        <w:szCs w:val="22"/>
      </w:rPr>
    </w:pPr>
    <w:r>
      <w:rPr>
        <w:color w:val="000000"/>
        <w:sz w:val="22"/>
        <w:szCs w:val="22"/>
      </w:rPr>
      <w:t>ITUIUTABA-MG.</w:t>
    </w:r>
  </w:p>
  <w:p w:rsidR="008411FC" w:rsidRDefault="00D969E0">
    <w:pPr>
      <w:pBdr>
        <w:top w:val="nil"/>
        <w:left w:val="nil"/>
        <w:bottom w:val="nil"/>
        <w:right w:val="nil"/>
        <w:between w:val="nil"/>
      </w:pBdr>
      <w:tabs>
        <w:tab w:val="center" w:pos="4252"/>
        <w:tab w:val="right" w:pos="8504"/>
      </w:tabs>
      <w:jc w:val="center"/>
      <w:rPr>
        <w:color w:val="000000"/>
        <w:sz w:val="22"/>
        <w:szCs w:val="22"/>
      </w:rPr>
    </w:pPr>
    <w:r>
      <w:rPr>
        <w:sz w:val="22"/>
        <w:szCs w:val="22"/>
      </w:rPr>
      <w:t>27</w:t>
    </w:r>
    <w:r w:rsidR="00B45EAF">
      <w:rPr>
        <w:color w:val="000000"/>
        <w:sz w:val="22"/>
        <w:szCs w:val="22"/>
      </w:rPr>
      <w:t xml:space="preserve"> A </w:t>
    </w:r>
    <w:r>
      <w:rPr>
        <w:sz w:val="22"/>
        <w:szCs w:val="22"/>
      </w:rPr>
      <w:t>3</w:t>
    </w:r>
    <w:r w:rsidR="00B542DF">
      <w:rPr>
        <w:sz w:val="22"/>
        <w:szCs w:val="22"/>
      </w:rPr>
      <w:t>0</w:t>
    </w:r>
    <w:r w:rsidR="00B45EAF">
      <w:rPr>
        <w:color w:val="000000"/>
        <w:sz w:val="22"/>
        <w:szCs w:val="22"/>
      </w:rPr>
      <w:t xml:space="preserve"> DE </w:t>
    </w:r>
    <w:r>
      <w:rPr>
        <w:color w:val="000000"/>
        <w:sz w:val="22"/>
        <w:szCs w:val="22"/>
      </w:rPr>
      <w:t>AGOSTO</w:t>
    </w:r>
    <w:r w:rsidR="00B45EAF">
      <w:rPr>
        <w:color w:val="000000"/>
        <w:sz w:val="22"/>
        <w:szCs w:val="22"/>
      </w:rPr>
      <w:t xml:space="preserve"> DE 20</w:t>
    </w:r>
    <w:r w:rsidR="00B542DF">
      <w:rPr>
        <w:sz w:val="22"/>
        <w:szCs w:val="22"/>
      </w:rPr>
      <w:t>2</w:t>
    </w:r>
    <w:r>
      <w:rPr>
        <w:sz w:val="22"/>
        <w:szCs w:val="22"/>
      </w:rPr>
      <w:t>4</w:t>
    </w:r>
    <w:r w:rsidR="00B45EAF">
      <w:rPr>
        <w:color w:val="000000"/>
        <w:sz w:val="22"/>
        <w:szCs w:val="22"/>
      </w:rPr>
      <w:t>.</w:t>
    </w:r>
  </w:p>
  <w:p w:rsidR="008411FC" w:rsidRDefault="008411F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C5BEE"/>
    <w:multiLevelType w:val="multilevel"/>
    <w:tmpl w:val="07E08F3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
    <w:nsid w:val="5DA9692F"/>
    <w:multiLevelType w:val="hybridMultilevel"/>
    <w:tmpl w:val="332689E6"/>
    <w:lvl w:ilvl="0" w:tplc="59242F1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FC"/>
    <w:rsid w:val="000441F4"/>
    <w:rsid w:val="000B2315"/>
    <w:rsid w:val="001770FC"/>
    <w:rsid w:val="002C7573"/>
    <w:rsid w:val="00307A8C"/>
    <w:rsid w:val="0037168D"/>
    <w:rsid w:val="00447228"/>
    <w:rsid w:val="0052092B"/>
    <w:rsid w:val="005B0D58"/>
    <w:rsid w:val="005E0DD7"/>
    <w:rsid w:val="005F6CB9"/>
    <w:rsid w:val="006E118F"/>
    <w:rsid w:val="0074767F"/>
    <w:rsid w:val="0075475D"/>
    <w:rsid w:val="008411FC"/>
    <w:rsid w:val="00A54697"/>
    <w:rsid w:val="00AF7FEC"/>
    <w:rsid w:val="00B45EAF"/>
    <w:rsid w:val="00B542DF"/>
    <w:rsid w:val="00C01E0D"/>
    <w:rsid w:val="00C4132D"/>
    <w:rsid w:val="00D969E0"/>
    <w:rsid w:val="00E63689"/>
    <w:rsid w:val="00FC3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05CB3-FDF3-42F6-A11F-DCDF6B33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6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har"/>
    <w:uiPriority w:val="9"/>
    <w:qFormat/>
    <w:rsid w:val="003B4263"/>
    <w:pPr>
      <w:widowControl/>
      <w:spacing w:before="100" w:beforeAutospacing="1" w:after="100" w:afterAutospacing="1"/>
      <w:outlineLvl w:val="2"/>
    </w:pPr>
    <w:rPr>
      <w:rFonts w:ascii="Times New Roman" w:eastAsia="Times New Roman" w:hAnsi="Times New Roman" w:cs="Times New Roman"/>
      <w:b/>
      <w:bCs/>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rsid w:val="00D1706B"/>
    <w:pPr>
      <w:keepNext/>
      <w:keepLines/>
      <w:spacing w:before="480" w:after="120"/>
    </w:pPr>
    <w:rPr>
      <w:b/>
      <w:sz w:val="72"/>
      <w:szCs w:val="72"/>
    </w:rPr>
  </w:style>
  <w:style w:type="paragraph" w:customStyle="1" w:styleId="Ttulo11">
    <w:name w:val="Título 11"/>
    <w:basedOn w:val="LO-normal"/>
    <w:next w:val="Normal"/>
    <w:qFormat/>
    <w:rsid w:val="00D1706B"/>
    <w:pPr>
      <w:keepNext/>
      <w:keepLines/>
      <w:spacing w:before="480" w:after="120"/>
    </w:pPr>
    <w:rPr>
      <w:b/>
      <w:sz w:val="48"/>
      <w:szCs w:val="48"/>
    </w:rPr>
  </w:style>
  <w:style w:type="paragraph" w:customStyle="1" w:styleId="Ttulo21">
    <w:name w:val="Título 21"/>
    <w:basedOn w:val="LO-normal"/>
    <w:next w:val="Normal"/>
    <w:qFormat/>
    <w:rsid w:val="00D1706B"/>
    <w:pPr>
      <w:keepNext/>
      <w:keepLines/>
      <w:spacing w:before="360" w:after="80"/>
    </w:pPr>
    <w:rPr>
      <w:b/>
      <w:sz w:val="36"/>
      <w:szCs w:val="36"/>
    </w:rPr>
  </w:style>
  <w:style w:type="paragraph" w:customStyle="1" w:styleId="Ttulo31">
    <w:name w:val="Título 31"/>
    <w:basedOn w:val="LO-normal"/>
    <w:next w:val="Normal"/>
    <w:qFormat/>
    <w:rsid w:val="00D1706B"/>
    <w:pPr>
      <w:keepNext/>
      <w:keepLines/>
      <w:spacing w:before="280" w:after="80"/>
    </w:pPr>
    <w:rPr>
      <w:b/>
      <w:sz w:val="28"/>
      <w:szCs w:val="28"/>
    </w:rPr>
  </w:style>
  <w:style w:type="paragraph" w:customStyle="1" w:styleId="Ttulo41">
    <w:name w:val="Título 41"/>
    <w:basedOn w:val="LO-normal"/>
    <w:next w:val="Normal"/>
    <w:qFormat/>
    <w:rsid w:val="00D1706B"/>
    <w:pPr>
      <w:keepNext/>
      <w:keepLines/>
      <w:spacing w:before="240" w:after="40"/>
    </w:pPr>
    <w:rPr>
      <w:b/>
    </w:rPr>
  </w:style>
  <w:style w:type="paragraph" w:customStyle="1" w:styleId="Ttulo51">
    <w:name w:val="Título 51"/>
    <w:basedOn w:val="LO-normal"/>
    <w:next w:val="Normal"/>
    <w:qFormat/>
    <w:rsid w:val="00D1706B"/>
    <w:pPr>
      <w:keepNext/>
      <w:keepLines/>
      <w:spacing w:before="220" w:after="40"/>
    </w:pPr>
    <w:rPr>
      <w:b/>
      <w:sz w:val="22"/>
      <w:szCs w:val="22"/>
    </w:rPr>
  </w:style>
  <w:style w:type="paragraph" w:customStyle="1" w:styleId="Ttulo61">
    <w:name w:val="Título 61"/>
    <w:basedOn w:val="LO-normal"/>
    <w:next w:val="Normal"/>
    <w:qFormat/>
    <w:rsid w:val="00D1706B"/>
    <w:pPr>
      <w:keepNext/>
      <w:keepLines/>
      <w:spacing w:before="200" w:after="40"/>
    </w:pPr>
    <w:rPr>
      <w:b/>
      <w:sz w:val="20"/>
      <w:szCs w:val="20"/>
    </w:rPr>
  </w:style>
  <w:style w:type="character" w:customStyle="1" w:styleId="ListLabel1">
    <w:name w:val="ListLabel 1"/>
    <w:qFormat/>
    <w:rsid w:val="00D1706B"/>
    <w:rPr>
      <w:rFonts w:ascii="EB Garamond" w:hAnsi="EB Garamond"/>
      <w:u w:val="none"/>
    </w:rPr>
  </w:style>
  <w:style w:type="character" w:customStyle="1" w:styleId="ListLabel2">
    <w:name w:val="ListLabel 2"/>
    <w:qFormat/>
    <w:rsid w:val="00D1706B"/>
    <w:rPr>
      <w:rFonts w:ascii="EB Garamond" w:hAnsi="EB Garamond"/>
      <w:u w:val="none"/>
    </w:rPr>
  </w:style>
  <w:style w:type="character" w:customStyle="1" w:styleId="ListLabel3">
    <w:name w:val="ListLabel 3"/>
    <w:qFormat/>
    <w:rsid w:val="00D1706B"/>
    <w:rPr>
      <w:u w:val="none"/>
    </w:rPr>
  </w:style>
  <w:style w:type="character" w:customStyle="1" w:styleId="ListLabel4">
    <w:name w:val="ListLabel 4"/>
    <w:qFormat/>
    <w:rsid w:val="00D1706B"/>
    <w:rPr>
      <w:u w:val="none"/>
    </w:rPr>
  </w:style>
  <w:style w:type="character" w:customStyle="1" w:styleId="ListLabel5">
    <w:name w:val="ListLabel 5"/>
    <w:qFormat/>
    <w:rsid w:val="00D1706B"/>
    <w:rPr>
      <w:u w:val="none"/>
    </w:rPr>
  </w:style>
  <w:style w:type="character" w:customStyle="1" w:styleId="ListLabel6">
    <w:name w:val="ListLabel 6"/>
    <w:qFormat/>
    <w:rsid w:val="00D1706B"/>
    <w:rPr>
      <w:u w:val="none"/>
    </w:rPr>
  </w:style>
  <w:style w:type="character" w:customStyle="1" w:styleId="ListLabel7">
    <w:name w:val="ListLabel 7"/>
    <w:qFormat/>
    <w:rsid w:val="00D1706B"/>
    <w:rPr>
      <w:u w:val="none"/>
    </w:rPr>
  </w:style>
  <w:style w:type="character" w:customStyle="1" w:styleId="ListLabel8">
    <w:name w:val="ListLabel 8"/>
    <w:qFormat/>
    <w:rsid w:val="00D1706B"/>
    <w:rPr>
      <w:u w:val="none"/>
    </w:rPr>
  </w:style>
  <w:style w:type="character" w:customStyle="1" w:styleId="ListLabel9">
    <w:name w:val="ListLabel 9"/>
    <w:qFormat/>
    <w:rsid w:val="00D1706B"/>
    <w:rPr>
      <w:u w:val="none"/>
    </w:rPr>
  </w:style>
  <w:style w:type="character" w:customStyle="1" w:styleId="ListLabel10">
    <w:name w:val="ListLabel 10"/>
    <w:qFormat/>
    <w:rsid w:val="00D1706B"/>
    <w:rPr>
      <w:rFonts w:ascii="EB Garamond" w:hAnsi="EB Garamond"/>
      <w:u w:val="none"/>
    </w:rPr>
  </w:style>
  <w:style w:type="character" w:customStyle="1" w:styleId="ListLabel11">
    <w:name w:val="ListLabel 11"/>
    <w:qFormat/>
    <w:rsid w:val="00D1706B"/>
    <w:rPr>
      <w:u w:val="none"/>
    </w:rPr>
  </w:style>
  <w:style w:type="character" w:customStyle="1" w:styleId="ListLabel12">
    <w:name w:val="ListLabel 12"/>
    <w:qFormat/>
    <w:rsid w:val="00D1706B"/>
    <w:rPr>
      <w:u w:val="none"/>
    </w:rPr>
  </w:style>
  <w:style w:type="character" w:customStyle="1" w:styleId="ListLabel13">
    <w:name w:val="ListLabel 13"/>
    <w:qFormat/>
    <w:rsid w:val="00D1706B"/>
    <w:rPr>
      <w:u w:val="none"/>
    </w:rPr>
  </w:style>
  <w:style w:type="character" w:customStyle="1" w:styleId="ListLabel14">
    <w:name w:val="ListLabel 14"/>
    <w:qFormat/>
    <w:rsid w:val="00D1706B"/>
    <w:rPr>
      <w:u w:val="none"/>
    </w:rPr>
  </w:style>
  <w:style w:type="character" w:customStyle="1" w:styleId="ListLabel15">
    <w:name w:val="ListLabel 15"/>
    <w:qFormat/>
    <w:rsid w:val="00D1706B"/>
    <w:rPr>
      <w:u w:val="none"/>
    </w:rPr>
  </w:style>
  <w:style w:type="character" w:customStyle="1" w:styleId="ListLabel16">
    <w:name w:val="ListLabel 16"/>
    <w:qFormat/>
    <w:rsid w:val="00D1706B"/>
    <w:rPr>
      <w:u w:val="none"/>
    </w:rPr>
  </w:style>
  <w:style w:type="character" w:customStyle="1" w:styleId="ListLabel17">
    <w:name w:val="ListLabel 17"/>
    <w:qFormat/>
    <w:rsid w:val="00D1706B"/>
    <w:rPr>
      <w:u w:val="none"/>
    </w:rPr>
  </w:style>
  <w:style w:type="character" w:customStyle="1" w:styleId="ListLabel18">
    <w:name w:val="ListLabel 18"/>
    <w:qFormat/>
    <w:rsid w:val="00D1706B"/>
    <w:rPr>
      <w:u w:val="none"/>
    </w:rPr>
  </w:style>
  <w:style w:type="character" w:customStyle="1" w:styleId="ListLabel19">
    <w:name w:val="ListLabel 19"/>
    <w:qFormat/>
    <w:rsid w:val="00D1706B"/>
    <w:rPr>
      <w:rFonts w:ascii="EB Garamond" w:hAnsi="EB Garamond"/>
      <w:u w:val="none"/>
    </w:rPr>
  </w:style>
  <w:style w:type="character" w:customStyle="1" w:styleId="ListLabel20">
    <w:name w:val="ListLabel 20"/>
    <w:qFormat/>
    <w:rsid w:val="00D1706B"/>
    <w:rPr>
      <w:u w:val="none"/>
    </w:rPr>
  </w:style>
  <w:style w:type="character" w:customStyle="1" w:styleId="ListLabel21">
    <w:name w:val="ListLabel 21"/>
    <w:qFormat/>
    <w:rsid w:val="00D1706B"/>
    <w:rPr>
      <w:u w:val="none"/>
    </w:rPr>
  </w:style>
  <w:style w:type="character" w:customStyle="1" w:styleId="ListLabel22">
    <w:name w:val="ListLabel 22"/>
    <w:qFormat/>
    <w:rsid w:val="00D1706B"/>
    <w:rPr>
      <w:u w:val="none"/>
    </w:rPr>
  </w:style>
  <w:style w:type="character" w:customStyle="1" w:styleId="ListLabel23">
    <w:name w:val="ListLabel 23"/>
    <w:qFormat/>
    <w:rsid w:val="00D1706B"/>
    <w:rPr>
      <w:u w:val="none"/>
    </w:rPr>
  </w:style>
  <w:style w:type="character" w:customStyle="1" w:styleId="ListLabel24">
    <w:name w:val="ListLabel 24"/>
    <w:qFormat/>
    <w:rsid w:val="00D1706B"/>
    <w:rPr>
      <w:u w:val="none"/>
    </w:rPr>
  </w:style>
  <w:style w:type="character" w:customStyle="1" w:styleId="ListLabel25">
    <w:name w:val="ListLabel 25"/>
    <w:qFormat/>
    <w:rsid w:val="00D1706B"/>
    <w:rPr>
      <w:u w:val="none"/>
    </w:rPr>
  </w:style>
  <w:style w:type="character" w:customStyle="1" w:styleId="ListLabel26">
    <w:name w:val="ListLabel 26"/>
    <w:qFormat/>
    <w:rsid w:val="00D1706B"/>
    <w:rPr>
      <w:u w:val="none"/>
    </w:rPr>
  </w:style>
  <w:style w:type="character" w:customStyle="1" w:styleId="ListLabel27">
    <w:name w:val="ListLabel 27"/>
    <w:qFormat/>
    <w:rsid w:val="00D1706B"/>
    <w:rPr>
      <w:u w:val="none"/>
    </w:rPr>
  </w:style>
  <w:style w:type="character" w:customStyle="1" w:styleId="Smbolosdenumerao">
    <w:name w:val="Símbolos de numeração"/>
    <w:qFormat/>
    <w:rsid w:val="00D1706B"/>
  </w:style>
  <w:style w:type="paragraph" w:styleId="Corpodetexto">
    <w:name w:val="Body Text"/>
    <w:basedOn w:val="Normal"/>
    <w:rsid w:val="00D1706B"/>
    <w:pPr>
      <w:spacing w:after="140" w:line="276" w:lineRule="auto"/>
    </w:pPr>
  </w:style>
  <w:style w:type="paragraph" w:styleId="Lista">
    <w:name w:val="List"/>
    <w:basedOn w:val="Corpodetexto"/>
    <w:rsid w:val="00D1706B"/>
    <w:rPr>
      <w:rFonts w:cs="Lohit Devanagari"/>
    </w:rPr>
  </w:style>
  <w:style w:type="paragraph" w:customStyle="1" w:styleId="Legenda1">
    <w:name w:val="Legenda1"/>
    <w:basedOn w:val="Normal"/>
    <w:qFormat/>
    <w:rsid w:val="00D1706B"/>
    <w:pPr>
      <w:suppressLineNumbers/>
      <w:spacing w:before="120" w:after="120"/>
    </w:pPr>
    <w:rPr>
      <w:rFonts w:cs="Lohit Devanagari"/>
      <w:i/>
      <w:iCs/>
    </w:rPr>
  </w:style>
  <w:style w:type="paragraph" w:customStyle="1" w:styleId="ndice">
    <w:name w:val="Índice"/>
    <w:basedOn w:val="Normal"/>
    <w:qFormat/>
    <w:rsid w:val="00D1706B"/>
    <w:pPr>
      <w:suppressLineNumbers/>
    </w:pPr>
    <w:rPr>
      <w:rFonts w:cs="Lohit Devanagari"/>
    </w:rPr>
  </w:style>
  <w:style w:type="paragraph" w:customStyle="1" w:styleId="LO-normal">
    <w:name w:val="LO-normal"/>
    <w:qFormat/>
    <w:rsid w:val="00D1706B"/>
  </w:style>
  <w:style w:type="paragraph" w:styleId="Subttulo">
    <w:name w:val="Subtitle"/>
    <w:basedOn w:val="Normal"/>
    <w:next w:val="Normal"/>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0">
    <w:name w:val="Table Normal"/>
    <w:rsid w:val="00D1706B"/>
    <w:tblPr>
      <w:tblCellMar>
        <w:top w:w="0" w:type="dxa"/>
        <w:left w:w="0" w:type="dxa"/>
        <w:bottom w:w="0" w:type="dxa"/>
        <w:right w:w="0" w:type="dxa"/>
      </w:tblCellMar>
    </w:tblPr>
  </w:style>
  <w:style w:type="paragraph" w:styleId="Cabealho">
    <w:name w:val="header"/>
    <w:basedOn w:val="Normal"/>
    <w:link w:val="CabealhoChar"/>
    <w:uiPriority w:val="99"/>
    <w:unhideWhenUsed/>
    <w:rsid w:val="006873E2"/>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6873E2"/>
    <w:rPr>
      <w:rFonts w:cs="Mangal"/>
      <w:szCs w:val="21"/>
    </w:rPr>
  </w:style>
  <w:style w:type="paragraph" w:styleId="Rodap">
    <w:name w:val="footer"/>
    <w:basedOn w:val="Normal"/>
    <w:link w:val="RodapChar"/>
    <w:uiPriority w:val="99"/>
    <w:unhideWhenUsed/>
    <w:rsid w:val="006873E2"/>
    <w:pPr>
      <w:tabs>
        <w:tab w:val="center" w:pos="4252"/>
        <w:tab w:val="right" w:pos="8504"/>
      </w:tabs>
    </w:pPr>
    <w:rPr>
      <w:rFonts w:cs="Mangal"/>
      <w:szCs w:val="21"/>
    </w:rPr>
  </w:style>
  <w:style w:type="character" w:customStyle="1" w:styleId="RodapChar">
    <w:name w:val="Rodapé Char"/>
    <w:basedOn w:val="Fontepargpadro"/>
    <w:link w:val="Rodap"/>
    <w:uiPriority w:val="99"/>
    <w:rsid w:val="006873E2"/>
    <w:rPr>
      <w:rFonts w:cs="Mangal"/>
      <w:szCs w:val="21"/>
    </w:rPr>
  </w:style>
  <w:style w:type="paragraph" w:styleId="Textodebalo">
    <w:name w:val="Balloon Text"/>
    <w:basedOn w:val="Normal"/>
    <w:link w:val="TextodebaloChar"/>
    <w:uiPriority w:val="99"/>
    <w:semiHidden/>
    <w:unhideWhenUsed/>
    <w:rsid w:val="006873E2"/>
    <w:rPr>
      <w:rFonts w:ascii="Tahoma" w:hAnsi="Tahoma" w:cs="Mangal"/>
      <w:sz w:val="16"/>
      <w:szCs w:val="14"/>
    </w:rPr>
  </w:style>
  <w:style w:type="character" w:customStyle="1" w:styleId="TextodebaloChar">
    <w:name w:val="Texto de balão Char"/>
    <w:basedOn w:val="Fontepargpadro"/>
    <w:link w:val="Textodebalo"/>
    <w:uiPriority w:val="99"/>
    <w:semiHidden/>
    <w:rsid w:val="006873E2"/>
    <w:rPr>
      <w:rFonts w:ascii="Tahoma" w:hAnsi="Tahoma" w:cs="Mangal"/>
      <w:sz w:val="16"/>
      <w:szCs w:val="14"/>
    </w:rPr>
  </w:style>
  <w:style w:type="paragraph" w:styleId="NormalWeb">
    <w:name w:val="Normal (Web)"/>
    <w:basedOn w:val="Normal"/>
    <w:uiPriority w:val="99"/>
    <w:unhideWhenUsed/>
    <w:rsid w:val="00C60EB9"/>
    <w:pPr>
      <w:widowControl/>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C60EB9"/>
    <w:rPr>
      <w:b/>
      <w:bCs/>
    </w:rPr>
  </w:style>
  <w:style w:type="character" w:styleId="Hyperlink">
    <w:name w:val="Hyperlink"/>
    <w:basedOn w:val="Fontepargpadro"/>
    <w:uiPriority w:val="99"/>
    <w:unhideWhenUsed/>
    <w:rsid w:val="00C60EB9"/>
    <w:rPr>
      <w:color w:val="0000FF"/>
      <w:u w:val="single"/>
    </w:rPr>
  </w:style>
  <w:style w:type="paragraph" w:customStyle="1" w:styleId="lh-16">
    <w:name w:val="lh-16"/>
    <w:basedOn w:val="Normal"/>
    <w:rsid w:val="00AB735A"/>
    <w:pPr>
      <w:widowControl/>
      <w:spacing w:before="100" w:beforeAutospacing="1" w:after="100" w:afterAutospacing="1"/>
    </w:pPr>
    <w:rPr>
      <w:rFonts w:ascii="Times New Roman" w:eastAsia="Times New Roman" w:hAnsi="Times New Roman" w:cs="Times New Roman"/>
    </w:rPr>
  </w:style>
  <w:style w:type="table" w:styleId="Tabelacomgrade">
    <w:name w:val="Table Grid"/>
    <w:basedOn w:val="Tabelanormal"/>
    <w:uiPriority w:val="59"/>
    <w:rsid w:val="002612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3B4263"/>
    <w:rPr>
      <w:rFonts w:ascii="Times New Roman" w:eastAsia="Times New Roman" w:hAnsi="Times New Roman" w:cs="Times New Roman"/>
      <w:b/>
      <w:bCs/>
      <w:sz w:val="27"/>
      <w:szCs w:val="27"/>
      <w:lang w:eastAsia="pt-BR" w:bidi="ar-SA"/>
    </w:rPr>
  </w:style>
  <w:style w:type="character" w:customStyle="1" w:styleId="share-button-link-text">
    <w:name w:val="share-button-link-text"/>
    <w:basedOn w:val="Fontepargpadro"/>
    <w:rsid w:val="003B4263"/>
  </w:style>
  <w:style w:type="paragraph" w:customStyle="1" w:styleId="Normal1">
    <w:name w:val="Normal1"/>
    <w:rsid w:val="000441F4"/>
    <w:pPr>
      <w:widowControl/>
    </w:pPr>
    <w:rPr>
      <w:rFonts w:ascii="Arial" w:eastAsia="Arial" w:hAnsi="Arial" w:cs="Arial"/>
    </w:rPr>
  </w:style>
  <w:style w:type="paragraph" w:styleId="PargrafodaLista">
    <w:name w:val="List Paragraph"/>
    <w:basedOn w:val="Normal"/>
    <w:uiPriority w:val="34"/>
    <w:qFormat/>
    <w:rsid w:val="005F6CB9"/>
    <w:pPr>
      <w:widowControl/>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92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nselho.saude.gov.br/web_comissoes/conep/aquivos/resolucoes/23_out_versao_final_196_encep201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lanalto.gov.br/ccivil_03/_ato2007-2010/2008/lei/l11794.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6EEtzLnqPW9nHpdhKZpdDO2ag==">AMUW2mUp1yjqma8DaZSwt2vwVW/ngR5eug+snyPBxH6ND0ud9IDcgx1dueIofpErapUbk2I1cSW+48rV2hAy4OXwsLk6ocqkpDbs9PAq3qVLmxv6IHq2eYAA51hK+hCr6Bin8+8Ja0zF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 Gilberto</cp:lastModifiedBy>
  <cp:revision>2</cp:revision>
  <cp:lastPrinted>2022-04-04T00:04:00Z</cp:lastPrinted>
  <dcterms:created xsi:type="dcterms:W3CDTF">2024-03-19T20:01:00Z</dcterms:created>
  <dcterms:modified xsi:type="dcterms:W3CDTF">2024-03-19T20:01:00Z</dcterms:modified>
</cp:coreProperties>
</file>